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61FCF" w14:textId="0DB99AC3" w:rsidR="00C34A1D" w:rsidRPr="00C34A1D" w:rsidRDefault="001E33E3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 w:rsidRPr="00C34A1D">
        <w:rPr>
          <w:rFonts w:ascii="Arial" w:hAnsi="Arial" w:cs="Arial"/>
          <w:b/>
          <w:sz w:val="24"/>
        </w:rPr>
        <w:t>SA WG2 Meeting #S2-1</w:t>
      </w:r>
      <w:r w:rsidR="00C34A1D">
        <w:rPr>
          <w:rFonts w:ascii="Arial" w:hAnsi="Arial" w:cs="Arial"/>
          <w:b/>
          <w:sz w:val="24"/>
        </w:rPr>
        <w:t>5</w:t>
      </w:r>
      <w:r w:rsidRPr="00C34A1D">
        <w:rPr>
          <w:rFonts w:ascii="Arial" w:hAnsi="Arial" w:cs="Arial"/>
          <w:b/>
          <w:sz w:val="24"/>
        </w:rPr>
        <w:t>7</w:t>
      </w:r>
      <w:r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S2-2307346</w:t>
      </w:r>
    </w:p>
    <w:p w14:paraId="68327D89" w14:textId="765F1FCF" w:rsidR="001E33E3" w:rsidRPr="00C34A1D" w:rsidRDefault="00ED259D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</w:t>
      </w:r>
      <w:r w:rsidR="001E33E3" w:rsidRPr="00C34A1D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6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1E33E3"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Berlin, DE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523974E4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B1F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6D1410EF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0923" w:rsidRPr="00370923">
        <w:rPr>
          <w:rFonts w:ascii="Arial" w:eastAsia="Batang" w:hAnsi="Arial" w:hint="eastAsia"/>
          <w:b/>
          <w:sz w:val="24"/>
          <w:szCs w:val="24"/>
          <w:lang w:val="en-US" w:eastAsia="zh-CN"/>
        </w:rPr>
        <w:t>Information</w:t>
      </w:r>
    </w:p>
    <w:p w14:paraId="28A28D7F" w14:textId="44707FC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B1F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86000E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86000E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86000E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86000E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86000E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SimSun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SimSun"/>
          <w:lang w:val="en-US" w:eastAsia="zh-CN"/>
        </w:rPr>
        <w:t xml:space="preserve">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and discovery via the NRF, UPF event exposure services</w:t>
      </w:r>
      <w:r w:rsidR="0054513B">
        <w:rPr>
          <w:rFonts w:eastAsia="SimSun"/>
          <w:lang w:val="en-US" w:eastAsia="zh-CN"/>
        </w:rPr>
        <w:t xml:space="preserve"> enhancement etc. </w:t>
      </w:r>
      <w:r w:rsidR="00D83B1F">
        <w:rPr>
          <w:rFonts w:eastAsia="SimSun"/>
          <w:lang w:val="en-US" w:eastAsia="zh-CN"/>
        </w:rPr>
        <w:t>Two</w:t>
      </w:r>
      <w:r w:rsidR="0054513B">
        <w:rPr>
          <w:rFonts w:eastAsia="SimSun"/>
          <w:lang w:val="en-US" w:eastAsia="zh-CN"/>
        </w:rPr>
        <w:t xml:space="preserve"> key issues from FS_UPEAS study have been concluded and progressed to the normative phase according to TR 23.700-62.</w:t>
      </w:r>
    </w:p>
    <w:p w14:paraId="64C2273F" w14:textId="59972A9B" w:rsidR="0054513B" w:rsidRPr="0054513B" w:rsidRDefault="00D83B1F" w:rsidP="00D15246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During Rel-18 study, some other </w:t>
      </w:r>
      <w:r w:rsidR="0054513B">
        <w:rPr>
          <w:rFonts w:eastAsia="SimSun"/>
          <w:lang w:val="en-US" w:eastAsia="zh-CN"/>
        </w:rPr>
        <w:t>issues were raised</w:t>
      </w:r>
      <w:r>
        <w:rPr>
          <w:rFonts w:eastAsia="SimSun"/>
          <w:lang w:val="en-US" w:eastAsia="zh-CN"/>
        </w:rPr>
        <w:t>, however</w:t>
      </w:r>
      <w:r w:rsidR="0054513B">
        <w:rPr>
          <w:rFonts w:eastAsia="SimSun"/>
          <w:lang w:val="en-US" w:eastAsia="zh-CN"/>
        </w:rPr>
        <w:t xml:space="preserve"> not studied due to the time limitation. The issues include:</w:t>
      </w:r>
    </w:p>
    <w:p w14:paraId="7D397200" w14:textId="633CE8FB" w:rsidR="0054513B" w:rsidRDefault="0054513B" w:rsidP="0054513B">
      <w:pPr>
        <w:pStyle w:val="B1"/>
        <w:spacing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4513B">
        <w:rPr>
          <w:lang w:eastAsia="zh-CN"/>
        </w:rPr>
        <w:t xml:space="preserve">Enhancing UPF event exposure to support </w:t>
      </w:r>
      <w:r w:rsidR="00D83B1F">
        <w:rPr>
          <w:lang w:eastAsia="zh-CN"/>
        </w:rPr>
        <w:t>additional exposure</w:t>
      </w:r>
      <w:r w:rsidRPr="0054513B">
        <w:rPr>
          <w:lang w:eastAsia="zh-CN"/>
        </w:rPr>
        <w:t xml:space="preserve"> information from UPF to other NFs (e.g., NWDAF,</w:t>
      </w:r>
      <w:r>
        <w:rPr>
          <w:lang w:eastAsia="zh-CN"/>
        </w:rPr>
        <w:t xml:space="preserve"> </w:t>
      </w:r>
      <w:r w:rsidRPr="0054513B">
        <w:rPr>
          <w:lang w:eastAsia="zh-CN"/>
        </w:rPr>
        <w:t xml:space="preserve">AF/NEF, CHF). This </w:t>
      </w:r>
      <w:r w:rsidR="00D83B1F">
        <w:rPr>
          <w:lang w:eastAsia="zh-CN"/>
        </w:rPr>
        <w:t>issue is derived fr</w:t>
      </w:r>
      <w:r w:rsidRPr="0054513B">
        <w:rPr>
          <w:lang w:eastAsia="zh-CN"/>
        </w:rPr>
        <w:t xml:space="preserve">om the requirements of </w:t>
      </w:r>
      <w:r w:rsidR="005C1206">
        <w:rPr>
          <w:lang w:eastAsia="zh-CN"/>
        </w:rPr>
        <w:t>services</w:t>
      </w:r>
      <w:r w:rsidRPr="0054513B">
        <w:rPr>
          <w:lang w:eastAsia="zh-CN"/>
        </w:rPr>
        <w:t xml:space="preserve"> such as AIML</w:t>
      </w:r>
      <w:r w:rsidR="005C1206">
        <w:rPr>
          <w:lang w:eastAsia="zh-CN"/>
        </w:rPr>
        <w:t>,</w:t>
      </w:r>
      <w:r w:rsidRPr="0054513B">
        <w:rPr>
          <w:lang w:eastAsia="zh-CN"/>
        </w:rPr>
        <w:t xml:space="preserve"> XRM</w:t>
      </w:r>
      <w:r w:rsidR="005C1206">
        <w:rPr>
          <w:lang w:eastAsia="zh-CN"/>
        </w:rPr>
        <w:t>, and sensing</w:t>
      </w:r>
      <w:r w:rsidRPr="0054513B">
        <w:rPr>
          <w:lang w:eastAsia="zh-CN"/>
        </w:rPr>
        <w:t>.</w:t>
      </w:r>
    </w:p>
    <w:p w14:paraId="3BF803BE" w14:textId="6AE488FC" w:rsidR="005C1206" w:rsidRPr="00B16553" w:rsidRDefault="005C1206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16553" w:rsidRPr="00B16553">
        <w:rPr>
          <w:lang w:eastAsia="zh-CN"/>
        </w:rPr>
        <w:t>Supporting modular deployment of user plane, which can enable the functionalities to be dynamically and flexibly inserted in the data path of a PDU session according to its requirements. This will make new functionalities, e.g., data storage and data processing</w:t>
      </w:r>
      <w:r w:rsidR="00D83B1F">
        <w:rPr>
          <w:lang w:eastAsia="zh-CN"/>
        </w:rPr>
        <w:t xml:space="preserve"> to</w:t>
      </w:r>
      <w:r w:rsidR="00B16553" w:rsidRPr="00B16553">
        <w:rPr>
          <w:lang w:eastAsia="zh-CN"/>
        </w:rPr>
        <w:t xml:space="preserve"> be designed and easily added to support new use cases.</w:t>
      </w:r>
    </w:p>
    <w:p w14:paraId="5FF0045A" w14:textId="36374186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C1206">
        <w:rPr>
          <w:lang w:eastAsia="zh-CN"/>
        </w:rPr>
        <w:t xml:space="preserve">Direct subscription </w:t>
      </w:r>
      <w:r w:rsidR="00D83B1F">
        <w:rPr>
          <w:lang w:eastAsia="zh-CN"/>
        </w:rPr>
        <w:t>to</w:t>
      </w:r>
      <w:r w:rsidRPr="005C1206">
        <w:rPr>
          <w:lang w:eastAsia="zh-CN"/>
        </w:rPr>
        <w:t xml:space="preserve"> UPF event exposure service. This objective is limited in R</w:t>
      </w:r>
      <w:r w:rsidR="00F85248">
        <w:rPr>
          <w:lang w:eastAsia="zh-CN"/>
        </w:rPr>
        <w:t>el-</w:t>
      </w:r>
      <w:r w:rsidRPr="005C1206">
        <w:rPr>
          <w:lang w:eastAsia="zh-CN"/>
        </w:rPr>
        <w:t>18</w:t>
      </w:r>
      <w:r w:rsidR="00D83B1F">
        <w:rPr>
          <w:lang w:eastAsia="zh-CN"/>
        </w:rPr>
        <w:t xml:space="preserve"> but required to</w:t>
      </w:r>
      <w:r w:rsidRPr="005C1206">
        <w:rPr>
          <w:lang w:eastAsia="zh-CN"/>
        </w:rPr>
        <w:t xml:space="preserve"> fully support SBA.</w:t>
      </w:r>
    </w:p>
    <w:p w14:paraId="32EB9E27" w14:textId="2E195849" w:rsidR="00C75C75" w:rsidRPr="00C75C75" w:rsidRDefault="00C75C75" w:rsidP="0054513B">
      <w:pPr>
        <w:pStyle w:val="B1"/>
        <w:spacing w:after="120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75C75">
        <w:rPr>
          <w:lang w:eastAsia="zh-CN"/>
        </w:rPr>
        <w:t>Enhanc</w:t>
      </w:r>
      <w:r>
        <w:rPr>
          <w:lang w:eastAsia="zh-CN"/>
        </w:rPr>
        <w:t>ing</w:t>
      </w:r>
      <w:r w:rsidRPr="00C75C75">
        <w:rPr>
          <w:lang w:eastAsia="zh-CN"/>
        </w:rPr>
        <w:t xml:space="preserve"> interface between UPF and AF using User Plane (UP)</w:t>
      </w:r>
      <w:r>
        <w:rPr>
          <w:lang w:eastAsia="zh-CN"/>
        </w:rPr>
        <w:t xml:space="preserve"> based SBI, such as in-band control signalling between UPF and AF via N6.</w:t>
      </w:r>
      <w:r w:rsidR="00F85248">
        <w:rPr>
          <w:lang w:eastAsia="zh-CN"/>
        </w:rPr>
        <w:t xml:space="preserve"> It is </w:t>
      </w:r>
      <w:r w:rsidR="00D83B1F">
        <w:rPr>
          <w:lang w:eastAsia="zh-CN"/>
        </w:rPr>
        <w:t>not efficient</w:t>
      </w:r>
      <w:r w:rsidR="00F85248">
        <w:rPr>
          <w:lang w:eastAsia="zh-CN"/>
        </w:rPr>
        <w:t xml:space="preserve"> to discover </w:t>
      </w:r>
      <w:r w:rsidR="00D83B1F">
        <w:rPr>
          <w:lang w:eastAsia="zh-CN"/>
        </w:rPr>
        <w:t xml:space="preserve">the </w:t>
      </w:r>
      <w:r w:rsidR="00F85248">
        <w:rPr>
          <w:lang w:eastAsia="zh-CN"/>
        </w:rPr>
        <w:t>serving UPF for specific UE in Rel-18.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bookmarkEnd w:id="0"/>
    <w:p w14:paraId="3ECDC0F5" w14:textId="77777777" w:rsidR="00B16553" w:rsidRPr="00B3652B" w:rsidRDefault="00B16553" w:rsidP="00B16553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>
        <w:rPr>
          <w:rFonts w:eastAsia="SimSun"/>
          <w:lang w:eastAsia="zh-CN"/>
        </w:rPr>
        <w:t>1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enhanced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767039C3" w14:textId="77777777" w:rsidR="00B16553" w:rsidRPr="00B3652B" w:rsidRDefault="00B16553" w:rsidP="00B16553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59645D">
        <w:rPr>
          <w:rFonts w:eastAsia="SimSun"/>
          <w:lang w:eastAsia="zh-CN"/>
        </w:rPr>
        <w:t xml:space="preserve">QoS related information exposure to AF/NEF and NWDAF, to satisfy requirements from XRM, AIML, </w:t>
      </w:r>
      <w:r>
        <w:rPr>
          <w:rFonts w:eastAsia="SimSun"/>
          <w:lang w:eastAsia="zh-CN"/>
        </w:rPr>
        <w:t>and other information exposure (if needed)</w:t>
      </w:r>
      <w:r w:rsidRPr="00B3652B">
        <w:rPr>
          <w:rFonts w:eastAsia="SimSun"/>
          <w:lang w:eastAsia="zh-CN"/>
        </w:rPr>
        <w:t>.</w:t>
      </w:r>
    </w:p>
    <w:p w14:paraId="4A64E7F9" w14:textId="77777777" w:rsidR="00B16553" w:rsidRPr="00B3652B" w:rsidRDefault="00B16553" w:rsidP="00B16553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>
        <w:rPr>
          <w:rFonts w:eastAsia="SimSun"/>
          <w:lang w:eastAsia="zh-CN"/>
        </w:rPr>
        <w:t xml:space="preserve">Direct </w:t>
      </w:r>
      <w:r w:rsidRPr="0059645D">
        <w:rPr>
          <w:rFonts w:eastAsia="SimSun" w:hint="eastAsia"/>
          <w:lang w:eastAsia="zh-CN"/>
        </w:rPr>
        <w:t>subscription to UPF for analytics targeting a specific UE or PDU session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Pr="0059645D">
        <w:rPr>
          <w:rFonts w:eastAsia="SimSun" w:hint="eastAsia"/>
          <w:lang w:eastAsia="zh-CN"/>
        </w:rPr>
        <w:t>other than via SMF</w:t>
      </w:r>
      <w:r w:rsidRPr="00B3652B">
        <w:rPr>
          <w:rFonts w:eastAsia="SimSun" w:hint="eastAsia"/>
          <w:lang w:eastAsia="zh-CN"/>
        </w:rPr>
        <w:t>.</w:t>
      </w:r>
    </w:p>
    <w:p w14:paraId="673DFA51" w14:textId="77777777" w:rsidR="00E75913" w:rsidRDefault="00F56432" w:rsidP="00F66488">
      <w:pPr>
        <w:spacing w:after="120"/>
        <w:ind w:left="284" w:hanging="284"/>
        <w:rPr>
          <w:lang w:eastAsia="zh-CN"/>
        </w:rPr>
      </w:pPr>
      <w:r w:rsidRPr="00B3652B">
        <w:rPr>
          <w:rFonts w:eastAsia="SimSun" w:hint="eastAsia"/>
          <w:lang w:eastAsia="zh-CN"/>
        </w:rPr>
        <w:lastRenderedPageBreak/>
        <w:t>WT#</w:t>
      </w:r>
      <w:r w:rsidR="0086109D"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86109D">
        <w:rPr>
          <w:lang w:eastAsia="zh-CN"/>
        </w:rPr>
        <w:t>Study</w:t>
      </w:r>
      <w:r w:rsidR="00F66488" w:rsidRPr="00B3652B">
        <w:rPr>
          <w:rFonts w:eastAsia="SimSun"/>
          <w:lang w:eastAsia="zh-CN"/>
        </w:rPr>
        <w:t xml:space="preserve"> </w:t>
      </w:r>
      <w:r w:rsidR="0086109D">
        <w:rPr>
          <w:rFonts w:eastAsia="SimSun"/>
          <w:lang w:eastAsia="zh-CN"/>
        </w:rPr>
        <w:t xml:space="preserve">modular </w:t>
      </w:r>
      <w:r w:rsidR="0086109D" w:rsidRPr="00C75C75">
        <w:rPr>
          <w:lang w:eastAsia="zh-CN"/>
        </w:rPr>
        <w:t xml:space="preserve">design and deployment of user plane, including </w:t>
      </w:r>
    </w:p>
    <w:p w14:paraId="58D0D615" w14:textId="5EDC2DE9" w:rsidR="00E75913" w:rsidRDefault="00E75913" w:rsidP="00E75913">
      <w:pPr>
        <w:spacing w:after="120"/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 w:rsidRPr="00E75913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Supporting d</w:t>
      </w:r>
      <w:r w:rsidR="0086109D" w:rsidRPr="00E75913">
        <w:rPr>
          <w:rFonts w:eastAsia="SimSun"/>
          <w:lang w:eastAsia="zh-CN"/>
        </w:rPr>
        <w:t>esign of new modules/functions</w:t>
      </w:r>
      <w:r>
        <w:rPr>
          <w:rFonts w:eastAsia="SimSun"/>
          <w:lang w:eastAsia="zh-CN"/>
        </w:rPr>
        <w:t xml:space="preserve">, e.g. </w:t>
      </w:r>
      <w:r w:rsidRPr="00E75913">
        <w:rPr>
          <w:rFonts w:eastAsia="SimSun" w:hint="eastAsia"/>
          <w:lang w:eastAsia="zh-CN"/>
        </w:rPr>
        <w:t>data storage</w:t>
      </w:r>
      <w:r>
        <w:rPr>
          <w:rFonts w:eastAsia="SimSun"/>
          <w:lang w:eastAsia="zh-CN"/>
        </w:rPr>
        <w:t xml:space="preserve">, </w:t>
      </w:r>
      <w:r w:rsidRPr="00E75913">
        <w:rPr>
          <w:rFonts w:eastAsia="SimSun" w:hint="eastAsia"/>
          <w:lang w:eastAsia="zh-CN"/>
        </w:rPr>
        <w:t>and data processing</w:t>
      </w:r>
      <w:r>
        <w:rPr>
          <w:rFonts w:eastAsia="SimSun"/>
          <w:lang w:eastAsia="zh-CN"/>
        </w:rPr>
        <w:t>.</w:t>
      </w:r>
    </w:p>
    <w:p w14:paraId="5483E62A" w14:textId="50A0D3BF" w:rsidR="00F66488" w:rsidRPr="00E75913" w:rsidRDefault="00E75913" w:rsidP="00E75913">
      <w:pPr>
        <w:spacing w:after="120"/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Supporting </w:t>
      </w:r>
      <w:r w:rsidRPr="00E75913">
        <w:rPr>
          <w:rFonts w:eastAsia="SimSun"/>
          <w:lang w:eastAsia="zh-CN"/>
        </w:rPr>
        <w:t>splitting of existing UPF modules/functions</w:t>
      </w:r>
      <w:r>
        <w:rPr>
          <w:rFonts w:eastAsia="SimSun"/>
          <w:lang w:eastAsia="zh-CN"/>
        </w:rPr>
        <w:t xml:space="preserve"> e.g. </w:t>
      </w:r>
      <w:r w:rsidRPr="00E75913">
        <w:rPr>
          <w:rFonts w:eastAsia="SimSun" w:hint="eastAsia"/>
          <w:lang w:eastAsia="zh-CN"/>
        </w:rPr>
        <w:t>NAT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Pr="00E75913">
        <w:rPr>
          <w:rFonts w:eastAsia="SimSun" w:hint="eastAsia"/>
          <w:lang w:eastAsia="zh-CN"/>
        </w:rPr>
        <w:t>application detection</w:t>
      </w:r>
      <w:r w:rsidR="0086109D" w:rsidRPr="00E75913">
        <w:rPr>
          <w:rFonts w:eastAsia="SimSun"/>
          <w:lang w:eastAsia="zh-CN"/>
        </w:rPr>
        <w:t>.</w:t>
      </w:r>
    </w:p>
    <w:p w14:paraId="0875EBA4" w14:textId="0A57F7F0" w:rsidR="0086109D" w:rsidRDefault="0086109D" w:rsidP="00F66488">
      <w:pPr>
        <w:spacing w:after="120"/>
        <w:ind w:left="284" w:hanging="284"/>
        <w:rPr>
          <w:lang w:eastAsia="zh-CN"/>
        </w:rPr>
      </w:pPr>
      <w:r>
        <w:rPr>
          <w:rFonts w:eastAsia="SimSun"/>
          <w:lang w:eastAsia="zh-CN"/>
        </w:rPr>
        <w:t>WT#3: Study enhanc</w:t>
      </w:r>
      <w:r w:rsidR="00D83B1F">
        <w:rPr>
          <w:rFonts w:eastAsia="SimSun"/>
          <w:lang w:eastAsia="zh-CN"/>
        </w:rPr>
        <w:t>ing the</w:t>
      </w:r>
      <w:r>
        <w:rPr>
          <w:rFonts w:eastAsia="SimSun"/>
          <w:lang w:eastAsia="zh-CN"/>
        </w:rPr>
        <w:t xml:space="preserve"> </w:t>
      </w:r>
      <w:r w:rsidRPr="00C75C75">
        <w:rPr>
          <w:lang w:eastAsia="zh-CN"/>
        </w:rPr>
        <w:t xml:space="preserve">interface between UPF and AF </w:t>
      </w:r>
      <w:r w:rsidR="00D83B1F">
        <w:rPr>
          <w:lang w:eastAsia="zh-CN"/>
        </w:rPr>
        <w:t xml:space="preserve">by </w:t>
      </w:r>
      <w:r w:rsidRPr="00C75C75">
        <w:rPr>
          <w:lang w:eastAsia="zh-CN"/>
        </w:rPr>
        <w:t>using User Plane (UP)</w:t>
      </w:r>
      <w:r>
        <w:rPr>
          <w:lang w:eastAsia="zh-CN"/>
        </w:rPr>
        <w:t xml:space="preserve"> based SBI, </w:t>
      </w:r>
      <w:r w:rsidR="001B1327">
        <w:rPr>
          <w:lang w:eastAsia="zh-CN"/>
        </w:rPr>
        <w:t>e.g.</w:t>
      </w:r>
      <w:r>
        <w:rPr>
          <w:lang w:eastAsia="zh-CN"/>
        </w:rPr>
        <w:t xml:space="preserve"> in-band control signalling between UPF and AF via N6.</w:t>
      </w:r>
    </w:p>
    <w:p w14:paraId="0B37F2F7" w14:textId="2C24DEFC" w:rsidR="001B1327" w:rsidRPr="00B3652B" w:rsidRDefault="001B1327" w:rsidP="001B1327">
      <w:pPr>
        <w:pStyle w:val="NO"/>
        <w:spacing w:after="120"/>
        <w:rPr>
          <w:lang w:eastAsia="zh-CN"/>
        </w:rPr>
      </w:pPr>
      <w:bookmarkStart w:id="1" w:name="OLE_LINK2"/>
      <w:r>
        <w:rPr>
          <w:lang w:eastAsia="zh-CN"/>
        </w:rPr>
        <w:t>NOTE:</w:t>
      </w:r>
      <w:r>
        <w:rPr>
          <w:lang w:eastAsia="zh-CN"/>
        </w:rPr>
        <w:tab/>
      </w:r>
      <w:r w:rsidR="005C6053">
        <w:rPr>
          <w:lang w:eastAsia="zh-CN"/>
        </w:rPr>
        <w:t>This interface is used for the specific targets, e.g. QoS(IP) Flow(s), PDU Session(s), or UE(s).</w:t>
      </w:r>
      <w:r w:rsidR="00CE3B55">
        <w:rPr>
          <w:lang w:eastAsia="zh-CN"/>
        </w:rPr>
        <w:t xml:space="preserve"> The in-band control signalling </w:t>
      </w:r>
      <w:r w:rsidR="00CE3B55">
        <w:rPr>
          <w:shd w:val="clear" w:color="auto" w:fill="FFFFFF"/>
        </w:rPr>
        <w:t xml:space="preserve">between UPF and AF via N6 </w:t>
      </w:r>
      <w:r w:rsidR="00CE3B55">
        <w:rPr>
          <w:lang w:eastAsia="zh-CN"/>
        </w:rPr>
        <w:t>is only used for UPF discovery.</w:t>
      </w:r>
    </w:p>
    <w:bookmarkEnd w:id="1"/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295C0CC" w:rsidR="00765365" w:rsidRDefault="003623B5" w:rsidP="005C352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6DBFC5A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C5839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315B618" w14:textId="68EF2B36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83B1F">
              <w:rPr>
                <w:lang w:eastAsia="zh-CN"/>
              </w:rPr>
              <w:t>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B30B1DE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623B5">
        <w:rPr>
          <w:lang w:eastAsia="zh-CN"/>
        </w:rPr>
        <w:t>3.75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34189D9B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</w:t>
      </w:r>
      <w:r w:rsidR="003623B5">
        <w:rPr>
          <w:lang w:eastAsia="zh-CN"/>
        </w:rPr>
        <w:t>7</w:t>
      </w:r>
      <w:r w:rsidR="0022421B">
        <w:rPr>
          <w:lang w:eastAsia="zh-CN"/>
        </w:rPr>
        <w:t>5+2.25=</w:t>
      </w:r>
      <w:r w:rsidR="003623B5">
        <w:rPr>
          <w:lang w:eastAsia="zh-CN"/>
        </w:rPr>
        <w:t>6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993" w:type="dxa"/>
          </w:tcPr>
          <w:p w14:paraId="79E20625" w14:textId="0C4A172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r w:rsidR="003C5869">
              <w:rPr>
                <w:lang w:eastAsia="zh-CN"/>
              </w:rPr>
              <w:t>X</w:t>
            </w:r>
          </w:p>
          <w:p w14:paraId="3A85D66A" w14:textId="5FF8F9DC" w:rsidR="00530932" w:rsidRDefault="00D83B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5B5E49">
              <w:rPr>
                <w:lang w:eastAsia="zh-CN"/>
              </w:rPr>
              <w:t>TBD)</w:t>
            </w:r>
          </w:p>
        </w:tc>
        <w:tc>
          <w:tcPr>
            <w:tcW w:w="1074" w:type="dxa"/>
          </w:tcPr>
          <w:p w14:paraId="3B7F82BD" w14:textId="055A7FB0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r w:rsidR="003C5869">
              <w:t>Y</w:t>
            </w:r>
          </w:p>
          <w:p w14:paraId="6E74A581" w14:textId="29EC9F40" w:rsidR="00530932" w:rsidRDefault="005B5E49" w:rsidP="00D15246">
            <w:pPr>
              <w:spacing w:after="120"/>
            </w:pPr>
            <w:r>
              <w:t>(TBD)</w:t>
            </w:r>
          </w:p>
        </w:tc>
        <w:tc>
          <w:tcPr>
            <w:tcW w:w="2186" w:type="dxa"/>
          </w:tcPr>
          <w:p w14:paraId="0BFE3E0D" w14:textId="1924C514" w:rsidR="006B34C4" w:rsidRDefault="00000000" w:rsidP="00D15246">
            <w:pPr>
              <w:spacing w:after="120"/>
              <w:rPr>
                <w:lang w:eastAsia="zh-CN"/>
              </w:rPr>
            </w:pPr>
            <w:hyperlink r:id="rId12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63F08673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3A09F640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2BDE514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1CF4526B" w:rsidR="008F47B0" w:rsidRPr="00EC714B" w:rsidRDefault="00970173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169599FA" w:rsidR="008F47B0" w:rsidRPr="00EC714B" w:rsidRDefault="003C5869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6BE9AED4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41AF" w14:textId="77777777" w:rsidR="00031481" w:rsidRDefault="00031481" w:rsidP="00D15246">
      <w:pPr>
        <w:spacing w:after="120"/>
      </w:pPr>
      <w:r>
        <w:separator/>
      </w:r>
    </w:p>
  </w:endnote>
  <w:endnote w:type="continuationSeparator" w:id="0">
    <w:p w14:paraId="71DDE24F" w14:textId="77777777" w:rsidR="00031481" w:rsidRDefault="00031481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EE9F" w14:textId="77777777" w:rsidR="00031481" w:rsidRDefault="00031481" w:rsidP="00D15246">
      <w:pPr>
        <w:spacing w:after="120"/>
      </w:pPr>
      <w:r>
        <w:separator/>
      </w:r>
    </w:p>
  </w:footnote>
  <w:footnote w:type="continuationSeparator" w:id="0">
    <w:p w14:paraId="34432FD1" w14:textId="77777777" w:rsidR="00031481" w:rsidRDefault="00031481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23681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3195392">
    <w:abstractNumId w:val="9"/>
  </w:num>
  <w:num w:numId="3" w16cid:durableId="1018969420">
    <w:abstractNumId w:val="8"/>
  </w:num>
  <w:num w:numId="4" w16cid:durableId="1421370524">
    <w:abstractNumId w:val="6"/>
  </w:num>
  <w:num w:numId="5" w16cid:durableId="969676340">
    <w:abstractNumId w:val="11"/>
  </w:num>
  <w:num w:numId="6" w16cid:durableId="2092893479">
    <w:abstractNumId w:val="10"/>
  </w:num>
  <w:num w:numId="7" w16cid:durableId="1133909700">
    <w:abstractNumId w:val="5"/>
  </w:num>
  <w:num w:numId="8" w16cid:durableId="355694888">
    <w:abstractNumId w:val="2"/>
  </w:num>
  <w:num w:numId="9" w16cid:durableId="288249315">
    <w:abstractNumId w:val="1"/>
  </w:num>
  <w:num w:numId="10" w16cid:durableId="813135009">
    <w:abstractNumId w:val="0"/>
  </w:num>
  <w:num w:numId="11" w16cid:durableId="591399034">
    <w:abstractNumId w:val="7"/>
  </w:num>
  <w:num w:numId="12" w16cid:durableId="1693649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481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1AC3"/>
    <w:rsid w:val="00082CCB"/>
    <w:rsid w:val="000834A8"/>
    <w:rsid w:val="00086355"/>
    <w:rsid w:val="00095D11"/>
    <w:rsid w:val="000A3125"/>
    <w:rsid w:val="000A7D9A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93547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13658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23B5"/>
    <w:rsid w:val="00364BD0"/>
    <w:rsid w:val="00366257"/>
    <w:rsid w:val="00370923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5869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3437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11CF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E5F"/>
    <w:rsid w:val="0086109D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47B0"/>
    <w:rsid w:val="00900AA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6553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EA1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5C75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819DC"/>
    <w:rsid w:val="00D83B1F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452FF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259D"/>
    <w:rsid w:val="00ED6B03"/>
    <w:rsid w:val="00ED7A5B"/>
    <w:rsid w:val="00EE43D8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Vodafone1</cp:lastModifiedBy>
  <cp:revision>3</cp:revision>
  <cp:lastPrinted>2000-02-29T11:31:00Z</cp:lastPrinted>
  <dcterms:created xsi:type="dcterms:W3CDTF">2023-05-12T19:13:00Z</dcterms:created>
  <dcterms:modified xsi:type="dcterms:W3CDTF">2023-05-12T19:13:00Z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